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830" w:rsidRPr="00830830" w:rsidRDefault="00830830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0830">
        <w:rPr>
          <w:rFonts w:ascii="Times New Roman" w:hAnsi="Times New Roman" w:cs="Times New Roman"/>
          <w:sz w:val="28"/>
          <w:szCs w:val="28"/>
        </w:rPr>
        <w:t>Информация</w:t>
      </w:r>
    </w:p>
    <w:p w:rsidR="00830830" w:rsidRPr="00830830" w:rsidRDefault="00FA6F74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A6F74">
        <w:rPr>
          <w:rFonts w:ascii="Times New Roman" w:hAnsi="Times New Roman" w:cs="Times New Roman"/>
          <w:sz w:val="28"/>
          <w:szCs w:val="28"/>
        </w:rPr>
        <w:t>о результатах проведения внутреннего финансового аудита</w:t>
      </w:r>
    </w:p>
    <w:p w:rsidR="00830830" w:rsidRPr="00830830" w:rsidRDefault="00830830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0830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Орловской области</w:t>
      </w:r>
    </w:p>
    <w:p w:rsidR="00CA0A36" w:rsidRDefault="00CA0F94" w:rsidP="00FA6F74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на 1 </w:t>
      </w:r>
      <w:r w:rsidR="00C10F46">
        <w:rPr>
          <w:rFonts w:ascii="Times New Roman" w:hAnsi="Times New Roman" w:cs="Times New Roman"/>
          <w:sz w:val="28"/>
          <w:szCs w:val="28"/>
        </w:rPr>
        <w:t>июл</w:t>
      </w:r>
      <w:r w:rsidR="00CB6770">
        <w:rPr>
          <w:rFonts w:ascii="Times New Roman" w:hAnsi="Times New Roman" w:cs="Times New Roman"/>
          <w:sz w:val="28"/>
          <w:szCs w:val="28"/>
        </w:rPr>
        <w:t>я</w:t>
      </w:r>
      <w:r w:rsidR="00830830" w:rsidRPr="00830830">
        <w:rPr>
          <w:rFonts w:ascii="Times New Roman" w:hAnsi="Times New Roman" w:cs="Times New Roman"/>
          <w:sz w:val="28"/>
          <w:szCs w:val="28"/>
        </w:rPr>
        <w:t xml:space="preserve"> 20</w:t>
      </w:r>
      <w:r w:rsidR="00D57276">
        <w:rPr>
          <w:rFonts w:ascii="Times New Roman" w:hAnsi="Times New Roman" w:cs="Times New Roman"/>
          <w:sz w:val="28"/>
          <w:szCs w:val="28"/>
        </w:rPr>
        <w:t>2</w:t>
      </w:r>
      <w:r w:rsidR="004F28CE">
        <w:rPr>
          <w:rFonts w:ascii="Times New Roman" w:hAnsi="Times New Roman" w:cs="Times New Roman"/>
          <w:sz w:val="28"/>
          <w:szCs w:val="28"/>
        </w:rPr>
        <w:t>6</w:t>
      </w:r>
      <w:r w:rsidR="00830830" w:rsidRPr="00830830">
        <w:rPr>
          <w:rFonts w:ascii="Times New Roman" w:hAnsi="Times New Roman" w:cs="Times New Roman"/>
          <w:sz w:val="28"/>
          <w:szCs w:val="28"/>
        </w:rPr>
        <w:t xml:space="preserve"> г.</w:t>
      </w:r>
      <w:r w:rsidR="00FA6F74">
        <w:rPr>
          <w:rFonts w:ascii="Times New Roman" w:hAnsi="Times New Roman" w:cs="Times New Roman"/>
          <w:sz w:val="28"/>
          <w:szCs w:val="28"/>
        </w:rPr>
        <w:br/>
      </w:r>
    </w:p>
    <w:tbl>
      <w:tblPr>
        <w:tblStyle w:val="a3"/>
        <w:tblW w:w="1488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1984"/>
        <w:gridCol w:w="2268"/>
        <w:gridCol w:w="2693"/>
        <w:gridCol w:w="1985"/>
      </w:tblGrid>
      <w:tr w:rsidR="00CB6770" w:rsidRPr="00FA6F74" w:rsidTr="00773F83">
        <w:trPr>
          <w:trHeight w:val="1074"/>
          <w:tblHeader/>
        </w:trPr>
        <w:tc>
          <w:tcPr>
            <w:tcW w:w="567" w:type="dxa"/>
          </w:tcPr>
          <w:p w:rsidR="00CB6770" w:rsidRDefault="00CB6770" w:rsidP="00CB67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5387" w:type="dxa"/>
            <w:vAlign w:val="center"/>
          </w:tcPr>
          <w:p w:rsidR="00CB6770" w:rsidRPr="00FA6F74" w:rsidRDefault="00CB6770" w:rsidP="00CB67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аудиторского мероприятия</w:t>
            </w:r>
          </w:p>
        </w:tc>
        <w:tc>
          <w:tcPr>
            <w:tcW w:w="1984" w:type="dxa"/>
            <w:vAlign w:val="center"/>
          </w:tcPr>
          <w:p w:rsidR="00CB6770" w:rsidRPr="00FA6F74" w:rsidRDefault="00CB6770" w:rsidP="00CB67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6F74">
              <w:rPr>
                <w:rFonts w:ascii="Times New Roman" w:hAnsi="Times New Roman" w:cs="Times New Roman"/>
                <w:b/>
              </w:rPr>
              <w:t>Изучаемый период</w:t>
            </w:r>
          </w:p>
        </w:tc>
        <w:tc>
          <w:tcPr>
            <w:tcW w:w="2268" w:type="dxa"/>
            <w:vAlign w:val="center"/>
          </w:tcPr>
          <w:p w:rsidR="00CB6770" w:rsidRPr="00FA6F74" w:rsidRDefault="00CB6770" w:rsidP="00CB67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 проведения аудиторского мероприятия</w:t>
            </w:r>
          </w:p>
        </w:tc>
        <w:tc>
          <w:tcPr>
            <w:tcW w:w="2693" w:type="dxa"/>
            <w:vAlign w:val="center"/>
          </w:tcPr>
          <w:p w:rsidR="00CB6770" w:rsidRPr="00FA6F74" w:rsidRDefault="00CB6770" w:rsidP="00CB67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Pr="00FA6F74">
              <w:rPr>
                <w:rFonts w:ascii="Times New Roman" w:hAnsi="Times New Roman" w:cs="Times New Roman"/>
                <w:b/>
              </w:rPr>
              <w:t>езультат</w:t>
            </w:r>
            <w:r>
              <w:rPr>
                <w:rFonts w:ascii="Times New Roman" w:hAnsi="Times New Roman" w:cs="Times New Roman"/>
                <w:b/>
              </w:rPr>
              <w:t>ы</w:t>
            </w:r>
            <w:r w:rsidRPr="00FA6F74">
              <w:rPr>
                <w:rFonts w:ascii="Times New Roman" w:hAnsi="Times New Roman" w:cs="Times New Roman"/>
                <w:b/>
              </w:rPr>
              <w:t xml:space="preserve"> аудиторского мероприятия</w:t>
            </w:r>
          </w:p>
        </w:tc>
        <w:tc>
          <w:tcPr>
            <w:tcW w:w="1985" w:type="dxa"/>
            <w:vAlign w:val="center"/>
          </w:tcPr>
          <w:p w:rsidR="00CB6770" w:rsidRPr="00FA6F74" w:rsidRDefault="00CB6770" w:rsidP="00CB6770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Руководитель аудиторской группы</w:t>
            </w:r>
          </w:p>
        </w:tc>
      </w:tr>
      <w:tr w:rsidR="00CB6770" w:rsidRPr="00FA6F74" w:rsidTr="00773F83">
        <w:tc>
          <w:tcPr>
            <w:tcW w:w="567" w:type="dxa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vAlign w:val="center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B6770" w:rsidRPr="00FA6F74" w:rsidTr="00773F83">
        <w:trPr>
          <w:trHeight w:val="1436"/>
        </w:trPr>
        <w:tc>
          <w:tcPr>
            <w:tcW w:w="567" w:type="dxa"/>
            <w:vAlign w:val="center"/>
          </w:tcPr>
          <w:p w:rsidR="00D84D1C" w:rsidRPr="003805D9" w:rsidRDefault="00D84D1C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5387" w:type="dxa"/>
            <w:vAlign w:val="center"/>
          </w:tcPr>
          <w:p w:rsidR="00CB6770" w:rsidRPr="00E1120D" w:rsidRDefault="00E1120D" w:rsidP="00EF7E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Оценка достоверности бюджетной</w:t>
            </w:r>
            <w:r w:rsidR="00EF7E88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отчетности и соответствия порядка ведения</w:t>
            </w:r>
            <w:r w:rsidR="00EF7E88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бюджетного учета единой методологии</w:t>
            </w:r>
            <w:r w:rsidR="00EF7E88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бюджетного учета, составления,</w:t>
            </w:r>
            <w:r w:rsidR="00EF7E88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представления и утверждения бюджетной</w:t>
            </w:r>
            <w:r w:rsidR="00EF7E88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отчетности за 2025 год по главе 100</w:t>
            </w:r>
            <w:r w:rsidR="00EF7E88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«Федеральное казначейство»</w:t>
            </w:r>
          </w:p>
        </w:tc>
        <w:tc>
          <w:tcPr>
            <w:tcW w:w="1984" w:type="dxa"/>
            <w:vAlign w:val="center"/>
          </w:tcPr>
          <w:p w:rsidR="00CB6770" w:rsidRPr="00E1120D" w:rsidRDefault="00CB6770" w:rsidP="00EF7E8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</w:t>
            </w:r>
            <w:r w:rsidR="00EF7E88" w:rsidRPr="0077647D">
              <w:rPr>
                <w:rFonts w:ascii="Times New Roman" w:hAnsi="Times New Roman" w:cs="Times New Roman"/>
              </w:rPr>
              <w:t>5</w:t>
            </w:r>
            <w:r w:rsidRPr="0077647D">
              <w:rPr>
                <w:rFonts w:ascii="Times New Roman" w:hAnsi="Times New Roman" w:cs="Times New Roman"/>
              </w:rPr>
              <w:t xml:space="preserve"> г. - январь 202</w:t>
            </w:r>
            <w:r w:rsidR="00EF7E88" w:rsidRPr="0077647D">
              <w:rPr>
                <w:rFonts w:ascii="Times New Roman" w:hAnsi="Times New Roman" w:cs="Times New Roman"/>
              </w:rPr>
              <w:t>6</w:t>
            </w:r>
            <w:r w:rsidRPr="0077647D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vAlign w:val="center"/>
          </w:tcPr>
          <w:p w:rsidR="00CB6770" w:rsidRPr="00E1120D" w:rsidRDefault="00CB6770" w:rsidP="0077647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 xml:space="preserve">с </w:t>
            </w:r>
            <w:r w:rsidR="0077647D" w:rsidRPr="0077647D">
              <w:rPr>
                <w:rFonts w:ascii="Times New Roman" w:hAnsi="Times New Roman" w:cs="Times New Roman"/>
              </w:rPr>
              <w:t>8</w:t>
            </w:r>
            <w:r w:rsidRPr="0077647D">
              <w:rPr>
                <w:rFonts w:ascii="Times New Roman" w:hAnsi="Times New Roman" w:cs="Times New Roman"/>
              </w:rPr>
              <w:t xml:space="preserve"> декабря 202</w:t>
            </w:r>
            <w:r w:rsidR="0077647D" w:rsidRPr="0077647D">
              <w:rPr>
                <w:rFonts w:ascii="Times New Roman" w:hAnsi="Times New Roman" w:cs="Times New Roman"/>
              </w:rPr>
              <w:t>5</w:t>
            </w:r>
            <w:r w:rsidRPr="0077647D">
              <w:rPr>
                <w:rFonts w:ascii="Times New Roman" w:hAnsi="Times New Roman" w:cs="Times New Roman"/>
              </w:rPr>
              <w:t xml:space="preserve"> г. по </w:t>
            </w:r>
            <w:r w:rsidR="0077647D" w:rsidRPr="0077647D">
              <w:rPr>
                <w:rFonts w:ascii="Times New Roman" w:hAnsi="Times New Roman" w:cs="Times New Roman"/>
              </w:rPr>
              <w:t>2</w:t>
            </w:r>
            <w:r w:rsidRPr="0077647D">
              <w:rPr>
                <w:rFonts w:ascii="Times New Roman" w:hAnsi="Times New Roman" w:cs="Times New Roman"/>
              </w:rPr>
              <w:t xml:space="preserve"> </w:t>
            </w:r>
            <w:r w:rsidR="0077647D" w:rsidRPr="0077647D">
              <w:rPr>
                <w:rFonts w:ascii="Times New Roman" w:hAnsi="Times New Roman" w:cs="Times New Roman"/>
              </w:rPr>
              <w:t>феврал</w:t>
            </w:r>
            <w:r w:rsidRPr="0077647D">
              <w:rPr>
                <w:rFonts w:ascii="Times New Roman" w:hAnsi="Times New Roman" w:cs="Times New Roman"/>
              </w:rPr>
              <w:t>я 202</w:t>
            </w:r>
            <w:r w:rsidR="0077647D" w:rsidRPr="0077647D">
              <w:rPr>
                <w:rFonts w:ascii="Times New Roman" w:hAnsi="Times New Roman" w:cs="Times New Roman"/>
              </w:rPr>
              <w:t>6</w:t>
            </w:r>
            <w:r w:rsidRPr="0077647D">
              <w:rPr>
                <w:rFonts w:ascii="Times New Roman" w:hAnsi="Times New Roman" w:cs="Times New Roman"/>
              </w:rPr>
              <w:t xml:space="preserve"> г</w:t>
            </w:r>
            <w:r w:rsidR="002E5BA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CB6770" w:rsidRPr="0077647D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77647D">
              <w:rPr>
                <w:rFonts w:ascii="Times New Roman" w:hAnsi="Times New Roman" w:cs="Times New Roman"/>
              </w:rPr>
              <w:t xml:space="preserve">Заключение № 1 </w:t>
            </w:r>
          </w:p>
          <w:p w:rsidR="00CB6770" w:rsidRPr="0077647D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77647D">
              <w:rPr>
                <w:rFonts w:ascii="Times New Roman" w:hAnsi="Times New Roman" w:cs="Times New Roman"/>
              </w:rPr>
              <w:t xml:space="preserve">о результатах аудиторского мероприятия от </w:t>
            </w:r>
          </w:p>
          <w:p w:rsidR="00CB6770" w:rsidRPr="00E1120D" w:rsidRDefault="0077647D" w:rsidP="0077647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2</w:t>
            </w:r>
            <w:r w:rsidR="00CB6770" w:rsidRPr="0077647D">
              <w:rPr>
                <w:rFonts w:ascii="Times New Roman" w:hAnsi="Times New Roman" w:cs="Times New Roman"/>
              </w:rPr>
              <w:t> </w:t>
            </w:r>
            <w:r w:rsidRPr="0077647D">
              <w:rPr>
                <w:rFonts w:ascii="Times New Roman" w:hAnsi="Times New Roman" w:cs="Times New Roman"/>
              </w:rPr>
              <w:t>февраля</w:t>
            </w:r>
            <w:r w:rsidR="00CB6770" w:rsidRPr="0077647D">
              <w:rPr>
                <w:rFonts w:ascii="Times New Roman" w:hAnsi="Times New Roman" w:cs="Times New Roman"/>
              </w:rPr>
              <w:t xml:space="preserve"> 202</w:t>
            </w:r>
            <w:r w:rsidRPr="0077647D">
              <w:rPr>
                <w:rFonts w:ascii="Times New Roman" w:hAnsi="Times New Roman" w:cs="Times New Roman"/>
              </w:rPr>
              <w:t>6</w:t>
            </w:r>
            <w:r w:rsidR="00CB6770" w:rsidRPr="0077647D">
              <w:rPr>
                <w:rFonts w:ascii="Times New Roman" w:hAnsi="Times New Roman" w:cs="Times New Roman"/>
              </w:rPr>
              <w:t xml:space="preserve"> г., </w:t>
            </w:r>
            <w:r w:rsidRPr="0077647D">
              <w:rPr>
                <w:rFonts w:ascii="Times New Roman" w:hAnsi="Times New Roman" w:cs="Times New Roman"/>
              </w:rPr>
              <w:t>нарушений не выявлено</w:t>
            </w:r>
          </w:p>
        </w:tc>
        <w:tc>
          <w:tcPr>
            <w:tcW w:w="1985" w:type="dxa"/>
            <w:vAlign w:val="center"/>
          </w:tcPr>
          <w:p w:rsidR="00CB6770" w:rsidRPr="00E1120D" w:rsidRDefault="00CB6770" w:rsidP="00CB677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М.А. Еремина – заместитель начальника отдела</w:t>
            </w:r>
          </w:p>
        </w:tc>
      </w:tr>
      <w:tr w:rsidR="000430E7" w:rsidRPr="00FA6F74" w:rsidTr="00773F83">
        <w:trPr>
          <w:trHeight w:val="1436"/>
        </w:trPr>
        <w:tc>
          <w:tcPr>
            <w:tcW w:w="567" w:type="dxa"/>
            <w:vAlign w:val="center"/>
          </w:tcPr>
          <w:p w:rsidR="000430E7" w:rsidRPr="003805D9" w:rsidRDefault="000430E7" w:rsidP="000430E7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0430E7" w:rsidRPr="00E1120D" w:rsidRDefault="000430E7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430E7">
              <w:rPr>
                <w:rFonts w:ascii="Times New Roman" w:hAnsi="Times New Roman" w:cs="Times New Roman"/>
              </w:rPr>
              <w:t>Оценка достоверности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отчетности и соответствия порядка 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бюджетного учета единой методологии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бюджетного учета, составления,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отчетности за 2025 год (в отношении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субъекта централизованного учета: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Территориальный орган Федеральной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службы государственной статистики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Орловской области)</w:t>
            </w:r>
          </w:p>
        </w:tc>
        <w:tc>
          <w:tcPr>
            <w:tcW w:w="1984" w:type="dxa"/>
            <w:vAlign w:val="center"/>
          </w:tcPr>
          <w:p w:rsidR="000430E7" w:rsidRPr="00E1120D" w:rsidRDefault="000430E7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2025 г. - январь 2026 г.</w:t>
            </w:r>
          </w:p>
        </w:tc>
        <w:tc>
          <w:tcPr>
            <w:tcW w:w="2268" w:type="dxa"/>
            <w:vAlign w:val="center"/>
          </w:tcPr>
          <w:p w:rsidR="000430E7" w:rsidRPr="00E1120D" w:rsidRDefault="000430E7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 xml:space="preserve">с 8 декабря 2025 г. по </w:t>
            </w:r>
            <w:r>
              <w:rPr>
                <w:rFonts w:ascii="Times New Roman" w:hAnsi="Times New Roman" w:cs="Times New Roman"/>
              </w:rPr>
              <w:t>4</w:t>
            </w:r>
            <w:r w:rsidRPr="0077647D">
              <w:rPr>
                <w:rFonts w:ascii="Times New Roman" w:hAnsi="Times New Roman" w:cs="Times New Roman"/>
              </w:rPr>
              <w:t xml:space="preserve"> февраля 2026 г</w:t>
            </w:r>
            <w:r w:rsidR="00635A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0430E7" w:rsidRPr="000430E7" w:rsidRDefault="000430E7" w:rsidP="000430E7">
            <w:pPr>
              <w:jc w:val="center"/>
              <w:rPr>
                <w:rFonts w:ascii="Times New Roman" w:hAnsi="Times New Roman" w:cs="Times New Roman"/>
              </w:rPr>
            </w:pPr>
            <w:r w:rsidRPr="000430E7">
              <w:rPr>
                <w:rFonts w:ascii="Times New Roman" w:hAnsi="Times New Roman" w:cs="Times New Roman"/>
              </w:rPr>
              <w:t xml:space="preserve">Заключение № 4 </w:t>
            </w:r>
          </w:p>
          <w:p w:rsidR="000430E7" w:rsidRPr="00E1120D" w:rsidRDefault="000430E7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430E7">
              <w:rPr>
                <w:rFonts w:ascii="Times New Roman" w:hAnsi="Times New Roman" w:cs="Times New Roman"/>
              </w:rPr>
              <w:t>о результатах аудиторского мероприятия от 4 февраля 2026 г., нарушений не выявлено</w:t>
            </w:r>
          </w:p>
        </w:tc>
        <w:tc>
          <w:tcPr>
            <w:tcW w:w="1985" w:type="dxa"/>
            <w:vAlign w:val="center"/>
          </w:tcPr>
          <w:p w:rsidR="000430E7" w:rsidRPr="000430E7" w:rsidRDefault="000430E7" w:rsidP="000430E7">
            <w:pPr>
              <w:jc w:val="center"/>
              <w:rPr>
                <w:rFonts w:ascii="Times New Roman" w:hAnsi="Times New Roman" w:cs="Times New Roman"/>
              </w:rPr>
            </w:pPr>
            <w:r w:rsidRPr="000430E7">
              <w:rPr>
                <w:rFonts w:ascii="Times New Roman" w:hAnsi="Times New Roman" w:cs="Times New Roman"/>
              </w:rPr>
              <w:t xml:space="preserve">И.А. Андросова – </w:t>
            </w:r>
          </w:p>
          <w:p w:rsidR="000430E7" w:rsidRPr="00E1120D" w:rsidRDefault="000430E7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430E7">
              <w:rPr>
                <w:rFonts w:ascii="Times New Roman" w:hAnsi="Times New Roman" w:cs="Times New Roman"/>
              </w:rPr>
              <w:t>главный казначей</w:t>
            </w:r>
          </w:p>
        </w:tc>
      </w:tr>
      <w:tr w:rsidR="000430E7" w:rsidRPr="00FA6F74" w:rsidTr="00773F83">
        <w:trPr>
          <w:trHeight w:val="1436"/>
        </w:trPr>
        <w:tc>
          <w:tcPr>
            <w:tcW w:w="567" w:type="dxa"/>
            <w:vAlign w:val="center"/>
          </w:tcPr>
          <w:p w:rsidR="000430E7" w:rsidRPr="003805D9" w:rsidRDefault="000430E7" w:rsidP="000430E7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0430E7" w:rsidRPr="00E1120D" w:rsidRDefault="00635A90" w:rsidP="00635A9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35A90">
              <w:rPr>
                <w:rFonts w:ascii="Times New Roman" w:hAnsi="Times New Roman" w:cs="Times New Roman"/>
              </w:rPr>
              <w:t>Оценка достоверности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отчетности и соответствия порядка 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бюджетного учета единой методологии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бюджетного учета, составления,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отчетности за 2025 год (в отношении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субъекта централизованного учета: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Управление Федеральной службы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государственной регистрации, кадастра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картографии по Орловской области)</w:t>
            </w:r>
          </w:p>
        </w:tc>
        <w:tc>
          <w:tcPr>
            <w:tcW w:w="1984" w:type="dxa"/>
            <w:vAlign w:val="center"/>
          </w:tcPr>
          <w:p w:rsidR="000430E7" w:rsidRPr="00E1120D" w:rsidRDefault="00635A90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2025 г. - январь 2026 г.</w:t>
            </w:r>
          </w:p>
        </w:tc>
        <w:tc>
          <w:tcPr>
            <w:tcW w:w="2268" w:type="dxa"/>
            <w:vAlign w:val="center"/>
          </w:tcPr>
          <w:p w:rsidR="000430E7" w:rsidRPr="00E1120D" w:rsidRDefault="00635A90" w:rsidP="00635A9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 xml:space="preserve">с 8 декабря 2025 г. по </w:t>
            </w:r>
            <w:r>
              <w:rPr>
                <w:rFonts w:ascii="Times New Roman" w:hAnsi="Times New Roman" w:cs="Times New Roman"/>
              </w:rPr>
              <w:t>5</w:t>
            </w:r>
            <w:r w:rsidRPr="0077647D">
              <w:rPr>
                <w:rFonts w:ascii="Times New Roman" w:hAnsi="Times New Roman" w:cs="Times New Roman"/>
              </w:rPr>
              <w:t xml:space="preserve"> февраля 2026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0430E7" w:rsidRPr="00635A90" w:rsidRDefault="000430E7" w:rsidP="000430E7">
            <w:pPr>
              <w:jc w:val="center"/>
              <w:rPr>
                <w:rFonts w:ascii="Times New Roman" w:hAnsi="Times New Roman" w:cs="Times New Roman"/>
              </w:rPr>
            </w:pPr>
            <w:r w:rsidRPr="00635A90">
              <w:rPr>
                <w:rFonts w:ascii="Times New Roman" w:hAnsi="Times New Roman" w:cs="Times New Roman"/>
              </w:rPr>
              <w:t xml:space="preserve">Заключение № </w:t>
            </w:r>
            <w:r w:rsidR="00635A90" w:rsidRPr="00635A90">
              <w:rPr>
                <w:rFonts w:ascii="Times New Roman" w:hAnsi="Times New Roman" w:cs="Times New Roman"/>
              </w:rPr>
              <w:t>5</w:t>
            </w:r>
            <w:r w:rsidRPr="00635A90">
              <w:rPr>
                <w:rFonts w:ascii="Times New Roman" w:hAnsi="Times New Roman" w:cs="Times New Roman"/>
              </w:rPr>
              <w:t xml:space="preserve"> </w:t>
            </w:r>
          </w:p>
          <w:p w:rsidR="000430E7" w:rsidRPr="00E1120D" w:rsidRDefault="000430E7" w:rsidP="00635A9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35A90">
              <w:rPr>
                <w:rFonts w:ascii="Times New Roman" w:hAnsi="Times New Roman" w:cs="Times New Roman"/>
              </w:rPr>
              <w:t xml:space="preserve">о результатах аудиторского мероприятия от </w:t>
            </w:r>
            <w:r w:rsidR="00635A90" w:rsidRPr="00635A90">
              <w:rPr>
                <w:rFonts w:ascii="Times New Roman" w:hAnsi="Times New Roman" w:cs="Times New Roman"/>
              </w:rPr>
              <w:t>5</w:t>
            </w:r>
            <w:r w:rsidRPr="00635A90">
              <w:rPr>
                <w:rFonts w:ascii="Times New Roman" w:hAnsi="Times New Roman" w:cs="Times New Roman"/>
              </w:rPr>
              <w:t> февраля</w:t>
            </w:r>
            <w:r w:rsidR="00635A90">
              <w:rPr>
                <w:rFonts w:ascii="Times New Roman" w:hAnsi="Times New Roman" w:cs="Times New Roman"/>
              </w:rPr>
              <w:t> </w:t>
            </w:r>
            <w:r w:rsidRPr="00635A90">
              <w:rPr>
                <w:rFonts w:ascii="Times New Roman" w:hAnsi="Times New Roman" w:cs="Times New Roman"/>
              </w:rPr>
              <w:t>202</w:t>
            </w:r>
            <w:r w:rsidR="00635A90" w:rsidRPr="00635A90">
              <w:rPr>
                <w:rFonts w:ascii="Times New Roman" w:hAnsi="Times New Roman" w:cs="Times New Roman"/>
              </w:rPr>
              <w:t>6</w:t>
            </w:r>
            <w:r w:rsidRPr="00635A90">
              <w:rPr>
                <w:rFonts w:ascii="Times New Roman" w:hAnsi="Times New Roman" w:cs="Times New Roman"/>
              </w:rPr>
              <w:t xml:space="preserve"> г., нарушений не выявлено</w:t>
            </w:r>
          </w:p>
        </w:tc>
        <w:tc>
          <w:tcPr>
            <w:tcW w:w="1985" w:type="dxa"/>
            <w:vAlign w:val="center"/>
          </w:tcPr>
          <w:p w:rsidR="00635A90" w:rsidRPr="00635A90" w:rsidRDefault="00635A90" w:rsidP="00635A90">
            <w:pPr>
              <w:jc w:val="center"/>
              <w:rPr>
                <w:rFonts w:ascii="Times New Roman" w:hAnsi="Times New Roman" w:cs="Times New Roman"/>
              </w:rPr>
            </w:pPr>
            <w:r w:rsidRPr="00635A90">
              <w:rPr>
                <w:rFonts w:ascii="Times New Roman" w:hAnsi="Times New Roman" w:cs="Times New Roman"/>
              </w:rPr>
              <w:t xml:space="preserve">Н.В. Егорова – </w:t>
            </w:r>
          </w:p>
          <w:p w:rsidR="000430E7" w:rsidRPr="00E1120D" w:rsidRDefault="00635A90" w:rsidP="00635A9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35A90">
              <w:rPr>
                <w:rFonts w:ascii="Times New Roman" w:hAnsi="Times New Roman" w:cs="Times New Roman"/>
              </w:rPr>
              <w:t>Начальник отдела</w:t>
            </w:r>
          </w:p>
        </w:tc>
      </w:tr>
      <w:tr w:rsidR="000430E7" w:rsidRPr="00FA6F74" w:rsidTr="00773F83">
        <w:trPr>
          <w:trHeight w:val="1781"/>
        </w:trPr>
        <w:tc>
          <w:tcPr>
            <w:tcW w:w="567" w:type="dxa"/>
            <w:vAlign w:val="center"/>
          </w:tcPr>
          <w:p w:rsidR="000430E7" w:rsidRPr="003805D9" w:rsidRDefault="000430E7" w:rsidP="000430E7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0430E7" w:rsidRPr="00E1120D" w:rsidRDefault="002E5BA8" w:rsidP="002E5BA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E5BA8">
              <w:rPr>
                <w:rFonts w:ascii="Times New Roman" w:hAnsi="Times New Roman" w:cs="Times New Roman"/>
              </w:rPr>
              <w:t>Оценка достоверности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отчетности и соответствия порядка 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бюджетного учета единой методологии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бюджетного учета, составления,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отчетности за 2025 год (в отношении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субъекта централизованного учета: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Территориальный орган Федеральной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службы по надзору в сфере здравоохранения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по Орловской области)</w:t>
            </w:r>
          </w:p>
        </w:tc>
        <w:tc>
          <w:tcPr>
            <w:tcW w:w="1984" w:type="dxa"/>
            <w:vAlign w:val="center"/>
          </w:tcPr>
          <w:p w:rsidR="000430E7" w:rsidRPr="00E1120D" w:rsidRDefault="002E5BA8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2025 г. - январь 2026 г.</w:t>
            </w:r>
          </w:p>
        </w:tc>
        <w:tc>
          <w:tcPr>
            <w:tcW w:w="2268" w:type="dxa"/>
            <w:vAlign w:val="center"/>
          </w:tcPr>
          <w:p w:rsidR="000430E7" w:rsidRPr="00E1120D" w:rsidRDefault="002E5BA8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с 8 декабря 2025 г. по 2 февраля 2026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0430E7" w:rsidRPr="002E5BA8" w:rsidRDefault="000430E7" w:rsidP="000430E7">
            <w:pPr>
              <w:jc w:val="center"/>
              <w:rPr>
                <w:rFonts w:ascii="Times New Roman" w:hAnsi="Times New Roman" w:cs="Times New Roman"/>
              </w:rPr>
            </w:pPr>
            <w:r w:rsidRPr="002E5BA8">
              <w:rPr>
                <w:rFonts w:ascii="Times New Roman" w:hAnsi="Times New Roman" w:cs="Times New Roman"/>
              </w:rPr>
              <w:t xml:space="preserve">Заключение № </w:t>
            </w:r>
            <w:r w:rsidR="002E5BA8" w:rsidRPr="002E5BA8">
              <w:rPr>
                <w:rFonts w:ascii="Times New Roman" w:hAnsi="Times New Roman" w:cs="Times New Roman"/>
              </w:rPr>
              <w:t>2</w:t>
            </w:r>
            <w:r w:rsidRPr="002E5BA8">
              <w:rPr>
                <w:rFonts w:ascii="Times New Roman" w:hAnsi="Times New Roman" w:cs="Times New Roman"/>
              </w:rPr>
              <w:t xml:space="preserve"> </w:t>
            </w:r>
          </w:p>
          <w:p w:rsidR="000430E7" w:rsidRPr="00E1120D" w:rsidRDefault="000430E7" w:rsidP="002E5BA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E5BA8">
              <w:rPr>
                <w:rFonts w:ascii="Times New Roman" w:hAnsi="Times New Roman" w:cs="Times New Roman"/>
              </w:rPr>
              <w:t xml:space="preserve">о результатах аудиторского мероприятия от </w:t>
            </w:r>
            <w:r w:rsidR="002E5BA8" w:rsidRPr="002E5BA8">
              <w:rPr>
                <w:rFonts w:ascii="Times New Roman" w:hAnsi="Times New Roman" w:cs="Times New Roman"/>
              </w:rPr>
              <w:t>2</w:t>
            </w:r>
            <w:r w:rsidRPr="002E5BA8">
              <w:rPr>
                <w:rFonts w:ascii="Times New Roman" w:hAnsi="Times New Roman" w:cs="Times New Roman"/>
              </w:rPr>
              <w:t> февраля 202</w:t>
            </w:r>
            <w:r w:rsidR="002E5BA8" w:rsidRPr="002E5BA8">
              <w:rPr>
                <w:rFonts w:ascii="Times New Roman" w:hAnsi="Times New Roman" w:cs="Times New Roman"/>
              </w:rPr>
              <w:t>6</w:t>
            </w:r>
            <w:r w:rsidRPr="002E5BA8">
              <w:rPr>
                <w:rFonts w:ascii="Times New Roman" w:hAnsi="Times New Roman" w:cs="Times New Roman"/>
              </w:rPr>
              <w:t xml:space="preserve"> г., нарушений не выявлено</w:t>
            </w:r>
          </w:p>
        </w:tc>
        <w:tc>
          <w:tcPr>
            <w:tcW w:w="1985" w:type="dxa"/>
            <w:vAlign w:val="center"/>
          </w:tcPr>
          <w:p w:rsidR="000430E7" w:rsidRPr="00E1120D" w:rsidRDefault="002E5BA8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E5BA8">
              <w:rPr>
                <w:rFonts w:ascii="Times New Roman" w:hAnsi="Times New Roman" w:cs="Times New Roman"/>
              </w:rPr>
              <w:t>М.А. Еремина – заместитель начальника отдела</w:t>
            </w:r>
          </w:p>
        </w:tc>
      </w:tr>
      <w:tr w:rsidR="000430E7" w:rsidRPr="00FA6F74" w:rsidTr="00773F83">
        <w:trPr>
          <w:trHeight w:val="2160"/>
        </w:trPr>
        <w:tc>
          <w:tcPr>
            <w:tcW w:w="567" w:type="dxa"/>
            <w:vAlign w:val="center"/>
          </w:tcPr>
          <w:p w:rsidR="000430E7" w:rsidRPr="003805D9" w:rsidRDefault="000430E7" w:rsidP="000430E7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0430E7" w:rsidRPr="00E1120D" w:rsidRDefault="00E82A92" w:rsidP="00E82A9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82A92">
              <w:rPr>
                <w:rFonts w:ascii="Times New Roman" w:hAnsi="Times New Roman" w:cs="Times New Roman"/>
              </w:rPr>
              <w:t>Оценка достоверности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отчетности и соответствия порядка 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бюджетного учета единой методологии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бюджетного учета, составления,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отчетности за 2025 год (в отношении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субъекта централизованного учета: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Управление Федеральной антимонопольной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службы по Орловской области)</w:t>
            </w:r>
          </w:p>
        </w:tc>
        <w:tc>
          <w:tcPr>
            <w:tcW w:w="1984" w:type="dxa"/>
            <w:vAlign w:val="center"/>
          </w:tcPr>
          <w:p w:rsidR="000430E7" w:rsidRPr="00E1120D" w:rsidRDefault="00E82A92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2025 г. - январь 2026 г.</w:t>
            </w:r>
          </w:p>
        </w:tc>
        <w:tc>
          <w:tcPr>
            <w:tcW w:w="2268" w:type="dxa"/>
            <w:vAlign w:val="center"/>
          </w:tcPr>
          <w:p w:rsidR="000430E7" w:rsidRPr="00E1120D" w:rsidRDefault="00E82A92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 xml:space="preserve">с 8 декабря 2025 г. по </w:t>
            </w:r>
            <w:r>
              <w:rPr>
                <w:rFonts w:ascii="Times New Roman" w:hAnsi="Times New Roman" w:cs="Times New Roman"/>
              </w:rPr>
              <w:t>5</w:t>
            </w:r>
            <w:r w:rsidRPr="0077647D">
              <w:rPr>
                <w:rFonts w:ascii="Times New Roman" w:hAnsi="Times New Roman" w:cs="Times New Roman"/>
              </w:rPr>
              <w:t xml:space="preserve"> февраля 2026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0430E7" w:rsidRPr="00E82A92" w:rsidRDefault="000430E7" w:rsidP="000430E7">
            <w:pPr>
              <w:jc w:val="center"/>
              <w:rPr>
                <w:rFonts w:ascii="Times New Roman" w:hAnsi="Times New Roman" w:cs="Times New Roman"/>
              </w:rPr>
            </w:pPr>
            <w:r w:rsidRPr="00E82A92">
              <w:rPr>
                <w:rFonts w:ascii="Times New Roman" w:hAnsi="Times New Roman" w:cs="Times New Roman"/>
              </w:rPr>
              <w:t xml:space="preserve">Заключение № </w:t>
            </w:r>
            <w:r w:rsidR="00E82A92" w:rsidRPr="00E82A92">
              <w:rPr>
                <w:rFonts w:ascii="Times New Roman" w:hAnsi="Times New Roman" w:cs="Times New Roman"/>
              </w:rPr>
              <w:t>7</w:t>
            </w:r>
            <w:r w:rsidRPr="00E82A92">
              <w:rPr>
                <w:rFonts w:ascii="Times New Roman" w:hAnsi="Times New Roman" w:cs="Times New Roman"/>
              </w:rPr>
              <w:t xml:space="preserve"> </w:t>
            </w:r>
          </w:p>
          <w:p w:rsidR="000430E7" w:rsidRPr="00E1120D" w:rsidRDefault="000430E7" w:rsidP="00E82A9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82A92">
              <w:rPr>
                <w:rFonts w:ascii="Times New Roman" w:hAnsi="Times New Roman" w:cs="Times New Roman"/>
              </w:rPr>
              <w:t xml:space="preserve">о результатах аудиторского мероприятия от </w:t>
            </w:r>
            <w:r w:rsidR="00E82A92" w:rsidRPr="00E82A92">
              <w:rPr>
                <w:rFonts w:ascii="Times New Roman" w:hAnsi="Times New Roman" w:cs="Times New Roman"/>
              </w:rPr>
              <w:t>5</w:t>
            </w:r>
            <w:r w:rsidRPr="00E82A92">
              <w:rPr>
                <w:rFonts w:ascii="Times New Roman" w:hAnsi="Times New Roman" w:cs="Times New Roman"/>
              </w:rPr>
              <w:t> февраля 202</w:t>
            </w:r>
            <w:r w:rsidR="00E82A92" w:rsidRPr="00E82A92">
              <w:rPr>
                <w:rFonts w:ascii="Times New Roman" w:hAnsi="Times New Roman" w:cs="Times New Roman"/>
              </w:rPr>
              <w:t>6</w:t>
            </w:r>
            <w:r w:rsidRPr="00E82A92">
              <w:rPr>
                <w:rFonts w:ascii="Times New Roman" w:hAnsi="Times New Roman" w:cs="Times New Roman"/>
              </w:rPr>
              <w:t xml:space="preserve"> г., нарушений не выявлено</w:t>
            </w:r>
          </w:p>
        </w:tc>
        <w:tc>
          <w:tcPr>
            <w:tcW w:w="1985" w:type="dxa"/>
            <w:vAlign w:val="center"/>
          </w:tcPr>
          <w:p w:rsidR="00E82A92" w:rsidRPr="000430E7" w:rsidRDefault="00E82A92" w:rsidP="00E82A92">
            <w:pPr>
              <w:jc w:val="center"/>
              <w:rPr>
                <w:rFonts w:ascii="Times New Roman" w:hAnsi="Times New Roman" w:cs="Times New Roman"/>
              </w:rPr>
            </w:pPr>
            <w:r w:rsidRPr="000430E7">
              <w:rPr>
                <w:rFonts w:ascii="Times New Roman" w:hAnsi="Times New Roman" w:cs="Times New Roman"/>
              </w:rPr>
              <w:t xml:space="preserve">И.А. Андросова – </w:t>
            </w:r>
          </w:p>
          <w:p w:rsidR="000430E7" w:rsidRPr="00E1120D" w:rsidRDefault="00E82A92" w:rsidP="00E82A9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430E7">
              <w:rPr>
                <w:rFonts w:ascii="Times New Roman" w:hAnsi="Times New Roman" w:cs="Times New Roman"/>
              </w:rPr>
              <w:t>главный казначей</w:t>
            </w:r>
          </w:p>
        </w:tc>
      </w:tr>
      <w:tr w:rsidR="00D912A5" w:rsidRPr="00FA6F74" w:rsidTr="00773F83">
        <w:trPr>
          <w:trHeight w:val="2160"/>
        </w:trPr>
        <w:tc>
          <w:tcPr>
            <w:tcW w:w="567" w:type="dxa"/>
            <w:vAlign w:val="center"/>
          </w:tcPr>
          <w:p w:rsidR="00D912A5" w:rsidRPr="003805D9" w:rsidRDefault="00D912A5" w:rsidP="00D912A5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D912A5" w:rsidRPr="00E1120D" w:rsidRDefault="00D912A5" w:rsidP="00D912A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912A5">
              <w:rPr>
                <w:rFonts w:ascii="Times New Roman" w:hAnsi="Times New Roman" w:cs="Times New Roman"/>
              </w:rPr>
              <w:t>Оценка достоверности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отчетности и соответствия порядка 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бюджетного учета единой методологии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бюджетного учета, составления,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отчетности за 2025 год (в отношении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субъекта централизованного учета: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Межрегиональная территориальная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государственная инспекция труда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Орловской и Брянской областях)</w:t>
            </w:r>
          </w:p>
        </w:tc>
        <w:tc>
          <w:tcPr>
            <w:tcW w:w="1984" w:type="dxa"/>
            <w:vAlign w:val="center"/>
          </w:tcPr>
          <w:p w:rsidR="00D912A5" w:rsidRPr="00E1120D" w:rsidRDefault="00D912A5" w:rsidP="00D912A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2025 г. - январь 2026 г.</w:t>
            </w:r>
          </w:p>
        </w:tc>
        <w:tc>
          <w:tcPr>
            <w:tcW w:w="2268" w:type="dxa"/>
            <w:vAlign w:val="center"/>
          </w:tcPr>
          <w:p w:rsidR="00D912A5" w:rsidRPr="00E1120D" w:rsidRDefault="00D912A5" w:rsidP="00D912A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 xml:space="preserve">с 8 декабря 2025 г. по </w:t>
            </w:r>
            <w:r>
              <w:rPr>
                <w:rFonts w:ascii="Times New Roman" w:hAnsi="Times New Roman" w:cs="Times New Roman"/>
              </w:rPr>
              <w:t>4</w:t>
            </w:r>
            <w:r w:rsidRPr="0077647D">
              <w:rPr>
                <w:rFonts w:ascii="Times New Roman" w:hAnsi="Times New Roman" w:cs="Times New Roman"/>
              </w:rPr>
              <w:t xml:space="preserve"> февраля 2026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D912A5" w:rsidRPr="00D912A5" w:rsidRDefault="00D912A5" w:rsidP="00D912A5">
            <w:pPr>
              <w:jc w:val="center"/>
              <w:rPr>
                <w:rFonts w:ascii="Times New Roman" w:hAnsi="Times New Roman" w:cs="Times New Roman"/>
              </w:rPr>
            </w:pPr>
            <w:r w:rsidRPr="00D912A5">
              <w:rPr>
                <w:rFonts w:ascii="Times New Roman" w:hAnsi="Times New Roman" w:cs="Times New Roman"/>
              </w:rPr>
              <w:t xml:space="preserve">Заключение № 3 </w:t>
            </w:r>
          </w:p>
          <w:p w:rsidR="00D912A5" w:rsidRPr="00E1120D" w:rsidRDefault="00D912A5" w:rsidP="00D912A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912A5">
              <w:rPr>
                <w:rFonts w:ascii="Times New Roman" w:hAnsi="Times New Roman" w:cs="Times New Roman"/>
              </w:rPr>
              <w:t>о результатах аудиторского мероприятия от 4 февраля 2026 г., нарушений не выявлено</w:t>
            </w:r>
          </w:p>
        </w:tc>
        <w:tc>
          <w:tcPr>
            <w:tcW w:w="1985" w:type="dxa"/>
            <w:vAlign w:val="center"/>
          </w:tcPr>
          <w:p w:rsidR="00D912A5" w:rsidRPr="00E1120D" w:rsidRDefault="00D912A5" w:rsidP="00D912A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912A5">
              <w:rPr>
                <w:rFonts w:ascii="Times New Roman" w:hAnsi="Times New Roman" w:cs="Times New Roman"/>
              </w:rPr>
              <w:t>М.А. Еремина – заместитель начальника отдела</w:t>
            </w:r>
          </w:p>
        </w:tc>
      </w:tr>
      <w:tr w:rsidR="00F07268" w:rsidRPr="00FA6F74" w:rsidTr="00773F83">
        <w:trPr>
          <w:trHeight w:val="2145"/>
        </w:trPr>
        <w:tc>
          <w:tcPr>
            <w:tcW w:w="567" w:type="dxa"/>
            <w:vAlign w:val="center"/>
          </w:tcPr>
          <w:p w:rsidR="00F07268" w:rsidRPr="003805D9" w:rsidRDefault="00F07268" w:rsidP="00F07268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F07268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07268">
              <w:rPr>
                <w:rFonts w:ascii="Times New Roman" w:hAnsi="Times New Roman" w:cs="Times New Roman"/>
              </w:rPr>
              <w:t>Оценка достоверности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отчетности и соответствия порядка 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бюджетного учета единой методологии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бюджетного учета, составления,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отчетности за 2025 год (в отношении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субъекта централизованного учета: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Управление Федеральной службы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ветеринарному и фитосанитарному надзору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по Орловской и Курской областям)</w:t>
            </w:r>
          </w:p>
        </w:tc>
        <w:tc>
          <w:tcPr>
            <w:tcW w:w="1984" w:type="dxa"/>
            <w:vAlign w:val="center"/>
          </w:tcPr>
          <w:p w:rsidR="00F07268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2025 г. - январь 2026 г.</w:t>
            </w:r>
          </w:p>
        </w:tc>
        <w:tc>
          <w:tcPr>
            <w:tcW w:w="2268" w:type="dxa"/>
            <w:vAlign w:val="center"/>
          </w:tcPr>
          <w:p w:rsidR="00F07268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 xml:space="preserve">с 8 декабря 2025 г. по </w:t>
            </w:r>
            <w:r>
              <w:rPr>
                <w:rFonts w:ascii="Times New Roman" w:hAnsi="Times New Roman" w:cs="Times New Roman"/>
              </w:rPr>
              <w:t>5</w:t>
            </w:r>
            <w:r w:rsidRPr="0077647D">
              <w:rPr>
                <w:rFonts w:ascii="Times New Roman" w:hAnsi="Times New Roman" w:cs="Times New Roman"/>
              </w:rPr>
              <w:t xml:space="preserve"> февраля 2026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F07268" w:rsidRPr="00F07268" w:rsidRDefault="00F07268" w:rsidP="00F07268">
            <w:pPr>
              <w:jc w:val="center"/>
              <w:rPr>
                <w:rFonts w:ascii="Times New Roman" w:hAnsi="Times New Roman" w:cs="Times New Roman"/>
              </w:rPr>
            </w:pPr>
            <w:r w:rsidRPr="00F07268">
              <w:rPr>
                <w:rFonts w:ascii="Times New Roman" w:hAnsi="Times New Roman" w:cs="Times New Roman"/>
              </w:rPr>
              <w:t xml:space="preserve">Заключение № 6 </w:t>
            </w:r>
          </w:p>
          <w:p w:rsidR="00F07268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07268">
              <w:rPr>
                <w:rFonts w:ascii="Times New Roman" w:hAnsi="Times New Roman" w:cs="Times New Roman"/>
              </w:rPr>
              <w:t>о результатах аудиторского мероприятия от 5 февраля 2026 г., нарушений не выявлено</w:t>
            </w:r>
          </w:p>
        </w:tc>
        <w:tc>
          <w:tcPr>
            <w:tcW w:w="1985" w:type="dxa"/>
            <w:vAlign w:val="center"/>
          </w:tcPr>
          <w:p w:rsidR="00F07268" w:rsidRPr="00F07268" w:rsidRDefault="00F07268" w:rsidP="00F07268">
            <w:pPr>
              <w:jc w:val="center"/>
              <w:rPr>
                <w:rFonts w:ascii="Times New Roman" w:hAnsi="Times New Roman" w:cs="Times New Roman"/>
              </w:rPr>
            </w:pPr>
            <w:r w:rsidRPr="00F07268">
              <w:rPr>
                <w:rFonts w:ascii="Times New Roman" w:hAnsi="Times New Roman" w:cs="Times New Roman"/>
              </w:rPr>
              <w:t xml:space="preserve">Е.П. Дутикова – </w:t>
            </w:r>
          </w:p>
          <w:p w:rsidR="00F07268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07268">
              <w:rPr>
                <w:rFonts w:ascii="Times New Roman" w:hAnsi="Times New Roman" w:cs="Times New Roman"/>
              </w:rPr>
              <w:t>старший казначей</w:t>
            </w:r>
          </w:p>
        </w:tc>
      </w:tr>
      <w:tr w:rsidR="00D912A5" w:rsidRPr="00FA6F74" w:rsidTr="00773F83">
        <w:trPr>
          <w:trHeight w:val="2252"/>
        </w:trPr>
        <w:tc>
          <w:tcPr>
            <w:tcW w:w="567" w:type="dxa"/>
            <w:vAlign w:val="center"/>
          </w:tcPr>
          <w:p w:rsidR="00D912A5" w:rsidRPr="003805D9" w:rsidRDefault="00D912A5" w:rsidP="00D912A5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D912A5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07268">
              <w:rPr>
                <w:rFonts w:ascii="Times New Roman" w:hAnsi="Times New Roman" w:cs="Times New Roman"/>
              </w:rPr>
              <w:t>Оценка достоверности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отчетности и соответствия порядка 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бюджетного учета единой методологии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бюджетного учета, составления,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отчетности за 2025 год (в отношении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субъекта централизованного учета: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Управление Федеральной службы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надзору в сфере защиты прав потребителей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и благополучия человека по Орловской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области)</w:t>
            </w:r>
          </w:p>
        </w:tc>
        <w:tc>
          <w:tcPr>
            <w:tcW w:w="1984" w:type="dxa"/>
            <w:vAlign w:val="center"/>
          </w:tcPr>
          <w:p w:rsidR="00D912A5" w:rsidRPr="00E1120D" w:rsidRDefault="00F07268" w:rsidP="00D912A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2025 г. - январь 2026 г.</w:t>
            </w:r>
          </w:p>
        </w:tc>
        <w:tc>
          <w:tcPr>
            <w:tcW w:w="2268" w:type="dxa"/>
            <w:vAlign w:val="center"/>
          </w:tcPr>
          <w:p w:rsidR="00D912A5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 xml:space="preserve">с 8 декабря 2025 г. по </w:t>
            </w:r>
            <w:r>
              <w:rPr>
                <w:rFonts w:ascii="Times New Roman" w:hAnsi="Times New Roman" w:cs="Times New Roman"/>
              </w:rPr>
              <w:t>11</w:t>
            </w:r>
            <w:r w:rsidRPr="0077647D">
              <w:rPr>
                <w:rFonts w:ascii="Times New Roman" w:hAnsi="Times New Roman" w:cs="Times New Roman"/>
              </w:rPr>
              <w:t xml:space="preserve"> февраля 2026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D912A5" w:rsidRPr="00F07268" w:rsidRDefault="00D912A5" w:rsidP="00D912A5">
            <w:pPr>
              <w:jc w:val="center"/>
              <w:rPr>
                <w:rFonts w:ascii="Times New Roman" w:hAnsi="Times New Roman" w:cs="Times New Roman"/>
              </w:rPr>
            </w:pPr>
            <w:r w:rsidRPr="00F07268">
              <w:rPr>
                <w:rFonts w:ascii="Times New Roman" w:hAnsi="Times New Roman" w:cs="Times New Roman"/>
              </w:rPr>
              <w:t xml:space="preserve">Заключение № 8 </w:t>
            </w:r>
          </w:p>
          <w:p w:rsidR="00D912A5" w:rsidRPr="00E1120D" w:rsidRDefault="00D912A5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07268">
              <w:rPr>
                <w:rFonts w:ascii="Times New Roman" w:hAnsi="Times New Roman" w:cs="Times New Roman"/>
              </w:rPr>
              <w:t xml:space="preserve">о результатах аудиторского мероприятия от </w:t>
            </w:r>
            <w:r w:rsidR="00F07268" w:rsidRPr="00F07268">
              <w:rPr>
                <w:rFonts w:ascii="Times New Roman" w:hAnsi="Times New Roman" w:cs="Times New Roman"/>
              </w:rPr>
              <w:t>11</w:t>
            </w:r>
            <w:r w:rsidRPr="00F07268">
              <w:rPr>
                <w:rFonts w:ascii="Times New Roman" w:hAnsi="Times New Roman" w:cs="Times New Roman"/>
              </w:rPr>
              <w:t> февраля 202</w:t>
            </w:r>
            <w:r w:rsidR="00F07268" w:rsidRPr="00F07268">
              <w:rPr>
                <w:rFonts w:ascii="Times New Roman" w:hAnsi="Times New Roman" w:cs="Times New Roman"/>
              </w:rPr>
              <w:t>6</w:t>
            </w:r>
            <w:r w:rsidRPr="00F07268">
              <w:rPr>
                <w:rFonts w:ascii="Times New Roman" w:hAnsi="Times New Roman" w:cs="Times New Roman"/>
              </w:rPr>
              <w:t xml:space="preserve"> г., нарушений не выявлено</w:t>
            </w:r>
          </w:p>
        </w:tc>
        <w:tc>
          <w:tcPr>
            <w:tcW w:w="1985" w:type="dxa"/>
            <w:vAlign w:val="center"/>
          </w:tcPr>
          <w:p w:rsidR="00F07268" w:rsidRPr="00F07268" w:rsidRDefault="00F07268" w:rsidP="00F07268">
            <w:pPr>
              <w:jc w:val="center"/>
              <w:rPr>
                <w:rFonts w:ascii="Times New Roman" w:hAnsi="Times New Roman" w:cs="Times New Roman"/>
              </w:rPr>
            </w:pPr>
            <w:r w:rsidRPr="00F07268">
              <w:rPr>
                <w:rFonts w:ascii="Times New Roman" w:hAnsi="Times New Roman" w:cs="Times New Roman"/>
              </w:rPr>
              <w:t xml:space="preserve">А.С. Романова – </w:t>
            </w:r>
          </w:p>
          <w:p w:rsidR="00D912A5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07268">
              <w:rPr>
                <w:rFonts w:ascii="Times New Roman" w:hAnsi="Times New Roman" w:cs="Times New Roman"/>
              </w:rPr>
              <w:t>главный казначей</w:t>
            </w:r>
          </w:p>
        </w:tc>
      </w:tr>
    </w:tbl>
    <w:p w:rsidR="00830830" w:rsidRPr="00FB24C5" w:rsidRDefault="00830830" w:rsidP="00FB24C5">
      <w:pPr>
        <w:rPr>
          <w:rFonts w:ascii="Times New Roman" w:hAnsi="Times New Roman" w:cs="Times New Roman"/>
          <w:sz w:val="28"/>
          <w:szCs w:val="28"/>
        </w:rPr>
      </w:pPr>
    </w:p>
    <w:sectPr w:rsidR="00830830" w:rsidRPr="00FB24C5" w:rsidSect="003A3055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3AF" w:rsidRDefault="005633AF" w:rsidP="00FE109E">
      <w:pPr>
        <w:spacing w:after="0" w:line="240" w:lineRule="auto"/>
      </w:pPr>
      <w:r>
        <w:separator/>
      </w:r>
    </w:p>
  </w:endnote>
  <w:endnote w:type="continuationSeparator" w:id="0">
    <w:p w:rsidR="005633AF" w:rsidRDefault="005633AF" w:rsidP="00FE1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3AF" w:rsidRDefault="005633AF" w:rsidP="00FE109E">
      <w:pPr>
        <w:spacing w:after="0" w:line="240" w:lineRule="auto"/>
      </w:pPr>
      <w:r>
        <w:separator/>
      </w:r>
    </w:p>
  </w:footnote>
  <w:footnote w:type="continuationSeparator" w:id="0">
    <w:p w:rsidR="005633AF" w:rsidRDefault="005633AF" w:rsidP="00FE1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1161316"/>
      <w:docPartObj>
        <w:docPartGallery w:val="Page Numbers (Top of Page)"/>
        <w:docPartUnique/>
      </w:docPartObj>
    </w:sdtPr>
    <w:sdtEndPr/>
    <w:sdtContent>
      <w:p w:rsidR="003A3055" w:rsidRDefault="003A305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0F46">
          <w:rPr>
            <w:noProof/>
          </w:rPr>
          <w:t>2</w:t>
        </w:r>
        <w:r>
          <w:fldChar w:fldCharType="end"/>
        </w:r>
      </w:p>
    </w:sdtContent>
  </w:sdt>
  <w:p w:rsidR="003A3055" w:rsidRDefault="003A305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A1C59"/>
    <w:multiLevelType w:val="hybridMultilevel"/>
    <w:tmpl w:val="4B1CE656"/>
    <w:lvl w:ilvl="0" w:tplc="59E064A4">
      <w:start w:val="1"/>
      <w:numFmt w:val="decimal"/>
      <w:suff w:val="nothing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B09CD"/>
    <w:multiLevelType w:val="hybridMultilevel"/>
    <w:tmpl w:val="7C0A1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C3BFD"/>
    <w:multiLevelType w:val="hybridMultilevel"/>
    <w:tmpl w:val="7A6E2EEC"/>
    <w:lvl w:ilvl="0" w:tplc="63A2D1B6">
      <w:start w:val="1"/>
      <w:numFmt w:val="decimal"/>
      <w:suff w:val="nothing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204"/>
    <w:rsid w:val="000050D6"/>
    <w:rsid w:val="00011AC3"/>
    <w:rsid w:val="0002056B"/>
    <w:rsid w:val="00024811"/>
    <w:rsid w:val="00024D1E"/>
    <w:rsid w:val="000271F5"/>
    <w:rsid w:val="000313E6"/>
    <w:rsid w:val="000408BA"/>
    <w:rsid w:val="00042439"/>
    <w:rsid w:val="000430E7"/>
    <w:rsid w:val="00044AC4"/>
    <w:rsid w:val="00044C1A"/>
    <w:rsid w:val="00047D54"/>
    <w:rsid w:val="000709C8"/>
    <w:rsid w:val="00094582"/>
    <w:rsid w:val="000A6070"/>
    <w:rsid w:val="000F0A18"/>
    <w:rsid w:val="0010724E"/>
    <w:rsid w:val="00116140"/>
    <w:rsid w:val="001177E9"/>
    <w:rsid w:val="00141FCC"/>
    <w:rsid w:val="0018786E"/>
    <w:rsid w:val="00192BB5"/>
    <w:rsid w:val="001B2331"/>
    <w:rsid w:val="001B49A5"/>
    <w:rsid w:val="001C7BB6"/>
    <w:rsid w:val="001F60B6"/>
    <w:rsid w:val="00201DA9"/>
    <w:rsid w:val="00224688"/>
    <w:rsid w:val="00231506"/>
    <w:rsid w:val="00260C6E"/>
    <w:rsid w:val="00277A8E"/>
    <w:rsid w:val="0029521B"/>
    <w:rsid w:val="002A570C"/>
    <w:rsid w:val="002A7550"/>
    <w:rsid w:val="002B08FE"/>
    <w:rsid w:val="002B6A31"/>
    <w:rsid w:val="002D6500"/>
    <w:rsid w:val="002E5BA8"/>
    <w:rsid w:val="002F4B37"/>
    <w:rsid w:val="00315A0B"/>
    <w:rsid w:val="0032209E"/>
    <w:rsid w:val="003359BA"/>
    <w:rsid w:val="00361AAD"/>
    <w:rsid w:val="00367C92"/>
    <w:rsid w:val="0037620D"/>
    <w:rsid w:val="003805D9"/>
    <w:rsid w:val="003978A4"/>
    <w:rsid w:val="003A3055"/>
    <w:rsid w:val="003B1FA9"/>
    <w:rsid w:val="003B2CD2"/>
    <w:rsid w:val="003B3FF8"/>
    <w:rsid w:val="003C5AC9"/>
    <w:rsid w:val="00431792"/>
    <w:rsid w:val="00440C9A"/>
    <w:rsid w:val="00451885"/>
    <w:rsid w:val="0045683E"/>
    <w:rsid w:val="00461A59"/>
    <w:rsid w:val="0047516F"/>
    <w:rsid w:val="00476407"/>
    <w:rsid w:val="00476B4D"/>
    <w:rsid w:val="00483494"/>
    <w:rsid w:val="004837FA"/>
    <w:rsid w:val="004C2D95"/>
    <w:rsid w:val="004F28CE"/>
    <w:rsid w:val="005056E9"/>
    <w:rsid w:val="00510C4B"/>
    <w:rsid w:val="00517C6A"/>
    <w:rsid w:val="00524379"/>
    <w:rsid w:val="00530B12"/>
    <w:rsid w:val="005321C5"/>
    <w:rsid w:val="00533645"/>
    <w:rsid w:val="00540196"/>
    <w:rsid w:val="00550317"/>
    <w:rsid w:val="00555293"/>
    <w:rsid w:val="005633AF"/>
    <w:rsid w:val="00564147"/>
    <w:rsid w:val="005956DD"/>
    <w:rsid w:val="005A77C1"/>
    <w:rsid w:val="005C2276"/>
    <w:rsid w:val="005D54A4"/>
    <w:rsid w:val="005D690A"/>
    <w:rsid w:val="005D7F52"/>
    <w:rsid w:val="005E6E48"/>
    <w:rsid w:val="005F1A06"/>
    <w:rsid w:val="00615B52"/>
    <w:rsid w:val="00635A90"/>
    <w:rsid w:val="006426F8"/>
    <w:rsid w:val="006508F2"/>
    <w:rsid w:val="00681D20"/>
    <w:rsid w:val="00693879"/>
    <w:rsid w:val="0069410A"/>
    <w:rsid w:val="00694BBA"/>
    <w:rsid w:val="00697C90"/>
    <w:rsid w:val="006B0AED"/>
    <w:rsid w:val="006B510D"/>
    <w:rsid w:val="006C535D"/>
    <w:rsid w:val="006D06A9"/>
    <w:rsid w:val="006D5035"/>
    <w:rsid w:val="006F1204"/>
    <w:rsid w:val="006F6D71"/>
    <w:rsid w:val="007002B6"/>
    <w:rsid w:val="007050D9"/>
    <w:rsid w:val="00707350"/>
    <w:rsid w:val="007164C5"/>
    <w:rsid w:val="007653D8"/>
    <w:rsid w:val="00771FEA"/>
    <w:rsid w:val="00773F83"/>
    <w:rsid w:val="00774868"/>
    <w:rsid w:val="0077647D"/>
    <w:rsid w:val="007962BE"/>
    <w:rsid w:val="007A1759"/>
    <w:rsid w:val="007B0954"/>
    <w:rsid w:val="007B5F46"/>
    <w:rsid w:val="007C05D5"/>
    <w:rsid w:val="007C5929"/>
    <w:rsid w:val="007D0EC6"/>
    <w:rsid w:val="007D4A1D"/>
    <w:rsid w:val="007E5AFE"/>
    <w:rsid w:val="007F3295"/>
    <w:rsid w:val="007F663B"/>
    <w:rsid w:val="00804C91"/>
    <w:rsid w:val="00816801"/>
    <w:rsid w:val="00822808"/>
    <w:rsid w:val="00824DE6"/>
    <w:rsid w:val="00830830"/>
    <w:rsid w:val="00831ED1"/>
    <w:rsid w:val="00855049"/>
    <w:rsid w:val="00867ED5"/>
    <w:rsid w:val="00870F42"/>
    <w:rsid w:val="00877826"/>
    <w:rsid w:val="00886FD2"/>
    <w:rsid w:val="008A43B8"/>
    <w:rsid w:val="008C6D80"/>
    <w:rsid w:val="008E7796"/>
    <w:rsid w:val="00904473"/>
    <w:rsid w:val="00907FF5"/>
    <w:rsid w:val="00913E6E"/>
    <w:rsid w:val="0092168B"/>
    <w:rsid w:val="009279C7"/>
    <w:rsid w:val="0094021E"/>
    <w:rsid w:val="0094780C"/>
    <w:rsid w:val="009869D4"/>
    <w:rsid w:val="00987620"/>
    <w:rsid w:val="009928FE"/>
    <w:rsid w:val="009A0606"/>
    <w:rsid w:val="009B7C76"/>
    <w:rsid w:val="009C36DB"/>
    <w:rsid w:val="009C3CEA"/>
    <w:rsid w:val="009C4277"/>
    <w:rsid w:val="009E3386"/>
    <w:rsid w:val="009E6A3C"/>
    <w:rsid w:val="00A014A3"/>
    <w:rsid w:val="00A04538"/>
    <w:rsid w:val="00A14575"/>
    <w:rsid w:val="00A21452"/>
    <w:rsid w:val="00A33510"/>
    <w:rsid w:val="00A45DEF"/>
    <w:rsid w:val="00A84899"/>
    <w:rsid w:val="00A85AA3"/>
    <w:rsid w:val="00AA0B4A"/>
    <w:rsid w:val="00AA0D11"/>
    <w:rsid w:val="00AA6FD7"/>
    <w:rsid w:val="00AE4BE4"/>
    <w:rsid w:val="00AE6E6B"/>
    <w:rsid w:val="00B07ED1"/>
    <w:rsid w:val="00B1129E"/>
    <w:rsid w:val="00B16F5A"/>
    <w:rsid w:val="00B1760D"/>
    <w:rsid w:val="00B21E8C"/>
    <w:rsid w:val="00B3598D"/>
    <w:rsid w:val="00B36132"/>
    <w:rsid w:val="00B4575B"/>
    <w:rsid w:val="00B60D47"/>
    <w:rsid w:val="00B74140"/>
    <w:rsid w:val="00B74D63"/>
    <w:rsid w:val="00B83DDB"/>
    <w:rsid w:val="00B8676C"/>
    <w:rsid w:val="00BA1B1C"/>
    <w:rsid w:val="00BB0D93"/>
    <w:rsid w:val="00BC0645"/>
    <w:rsid w:val="00BF5356"/>
    <w:rsid w:val="00BF6073"/>
    <w:rsid w:val="00C01BFB"/>
    <w:rsid w:val="00C040EF"/>
    <w:rsid w:val="00C05379"/>
    <w:rsid w:val="00C10F46"/>
    <w:rsid w:val="00C15EE2"/>
    <w:rsid w:val="00C167B9"/>
    <w:rsid w:val="00C21FF9"/>
    <w:rsid w:val="00C44126"/>
    <w:rsid w:val="00C51009"/>
    <w:rsid w:val="00C57E05"/>
    <w:rsid w:val="00C62459"/>
    <w:rsid w:val="00C71BEE"/>
    <w:rsid w:val="00CA09B2"/>
    <w:rsid w:val="00CA0A36"/>
    <w:rsid w:val="00CA0F94"/>
    <w:rsid w:val="00CA775C"/>
    <w:rsid w:val="00CB6617"/>
    <w:rsid w:val="00CB6770"/>
    <w:rsid w:val="00CC2107"/>
    <w:rsid w:val="00CD3170"/>
    <w:rsid w:val="00CF36DF"/>
    <w:rsid w:val="00D16DAC"/>
    <w:rsid w:val="00D2675B"/>
    <w:rsid w:val="00D45E91"/>
    <w:rsid w:val="00D5093F"/>
    <w:rsid w:val="00D54F91"/>
    <w:rsid w:val="00D57276"/>
    <w:rsid w:val="00D6364C"/>
    <w:rsid w:val="00D65B36"/>
    <w:rsid w:val="00D75A96"/>
    <w:rsid w:val="00D769E6"/>
    <w:rsid w:val="00D77404"/>
    <w:rsid w:val="00D8094D"/>
    <w:rsid w:val="00D81630"/>
    <w:rsid w:val="00D84D1C"/>
    <w:rsid w:val="00D8598D"/>
    <w:rsid w:val="00D869EF"/>
    <w:rsid w:val="00D912A5"/>
    <w:rsid w:val="00D94DA7"/>
    <w:rsid w:val="00DE0573"/>
    <w:rsid w:val="00E03DC4"/>
    <w:rsid w:val="00E1120D"/>
    <w:rsid w:val="00E11979"/>
    <w:rsid w:val="00E27548"/>
    <w:rsid w:val="00E36B2D"/>
    <w:rsid w:val="00E82A92"/>
    <w:rsid w:val="00E945BC"/>
    <w:rsid w:val="00EA7E09"/>
    <w:rsid w:val="00EC6516"/>
    <w:rsid w:val="00EE4ED3"/>
    <w:rsid w:val="00EF7E88"/>
    <w:rsid w:val="00F01696"/>
    <w:rsid w:val="00F01783"/>
    <w:rsid w:val="00F02444"/>
    <w:rsid w:val="00F04520"/>
    <w:rsid w:val="00F07268"/>
    <w:rsid w:val="00F108E6"/>
    <w:rsid w:val="00F1458B"/>
    <w:rsid w:val="00F231D5"/>
    <w:rsid w:val="00F33D2C"/>
    <w:rsid w:val="00F369D8"/>
    <w:rsid w:val="00F52227"/>
    <w:rsid w:val="00FA47FE"/>
    <w:rsid w:val="00FA6F74"/>
    <w:rsid w:val="00FB24C5"/>
    <w:rsid w:val="00FB65FF"/>
    <w:rsid w:val="00FC0176"/>
    <w:rsid w:val="00FC0569"/>
    <w:rsid w:val="00FE109E"/>
    <w:rsid w:val="00FE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FE741-7FBE-4CD7-A796-4D782D7D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3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3CE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1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109E"/>
  </w:style>
  <w:style w:type="paragraph" w:styleId="a8">
    <w:name w:val="footer"/>
    <w:basedOn w:val="a"/>
    <w:link w:val="a9"/>
    <w:uiPriority w:val="99"/>
    <w:unhideWhenUsed/>
    <w:rsid w:val="00FE1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109E"/>
  </w:style>
  <w:style w:type="paragraph" w:styleId="aa">
    <w:name w:val="List Paragraph"/>
    <w:basedOn w:val="a"/>
    <w:uiPriority w:val="34"/>
    <w:qFormat/>
    <w:rsid w:val="00047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6632A-9E67-434B-8759-D523AA1CF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3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Одинокова Татьяна Валерьевна</dc:creator>
  <cp:keywords/>
  <dc:description/>
  <cp:lastModifiedBy>Андросова Ирина Анатольевна</cp:lastModifiedBy>
  <cp:revision>124</cp:revision>
  <cp:lastPrinted>2025-07-01T07:48:00Z</cp:lastPrinted>
  <dcterms:created xsi:type="dcterms:W3CDTF">2022-10-05T12:55:00Z</dcterms:created>
  <dcterms:modified xsi:type="dcterms:W3CDTF">2026-07-06T08:07:00Z</dcterms:modified>
</cp:coreProperties>
</file>